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04" w:rsidRDefault="00281A04" w:rsidP="00281A04">
      <w:pPr>
        <w:pStyle w:val="Default"/>
      </w:pPr>
    </w:p>
    <w:p w:rsidR="00913E2D" w:rsidRPr="009C62D6" w:rsidRDefault="00281A04" w:rsidP="00913E2D">
      <w:pPr>
        <w:spacing w:after="0" w:line="240" w:lineRule="auto"/>
        <w:ind w:left="0" w:right="528" w:firstLine="425"/>
        <w:jc w:val="right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>
        <w:t xml:space="preserve"> </w:t>
      </w:r>
      <w:r w:rsidR="00913E2D" w:rsidRPr="009C62D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Приложение № </w:t>
      </w:r>
      <w:r w:rsidR="00913E2D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1 </w:t>
      </w:r>
      <w:r w:rsidR="00913E2D" w:rsidRPr="009C62D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к приказу</w:t>
      </w:r>
    </w:p>
    <w:p w:rsidR="00913E2D" w:rsidRPr="009C62D6" w:rsidRDefault="00913E2D" w:rsidP="00913E2D">
      <w:pPr>
        <w:spacing w:after="0" w:line="240" w:lineRule="auto"/>
        <w:ind w:left="0" w:right="528" w:firstLine="425"/>
        <w:jc w:val="right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9C62D6">
        <w:rPr>
          <w:rFonts w:ascii="Arial" w:eastAsiaTheme="minorHAnsi" w:hAnsi="Arial" w:cs="Arial"/>
          <w:color w:val="auto"/>
          <w:sz w:val="24"/>
          <w:szCs w:val="24"/>
          <w:lang w:eastAsia="en-US"/>
        </w:rPr>
        <w:t>учебного центра «Сатурн»</w:t>
      </w:r>
    </w:p>
    <w:p w:rsidR="00913E2D" w:rsidRPr="009C62D6" w:rsidRDefault="00913E2D" w:rsidP="00913E2D">
      <w:pPr>
        <w:spacing w:after="0" w:line="240" w:lineRule="auto"/>
        <w:ind w:left="0" w:right="528" w:firstLine="425"/>
        <w:jc w:val="right"/>
        <w:rPr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9C62D6">
        <w:rPr>
          <w:rFonts w:ascii="Arial" w:eastAsiaTheme="minorHAnsi" w:hAnsi="Arial" w:cs="Arial"/>
          <w:color w:val="auto"/>
          <w:sz w:val="24"/>
          <w:szCs w:val="24"/>
          <w:lang w:eastAsia="en-US"/>
        </w:rPr>
        <w:t>от «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>28</w:t>
      </w:r>
      <w:r w:rsidRPr="009C62D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» 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>августа</w:t>
      </w:r>
      <w:r w:rsidRPr="009C62D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20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>23</w:t>
      </w:r>
      <w:r w:rsidRPr="009C62D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года №</w:t>
      </w:r>
      <w:r>
        <w:rPr>
          <w:rFonts w:ascii="Arial" w:eastAsiaTheme="minorHAnsi" w:hAnsi="Arial" w:cs="Arial"/>
          <w:color w:val="auto"/>
          <w:sz w:val="24"/>
          <w:szCs w:val="24"/>
          <w:lang w:eastAsia="en-US"/>
        </w:rPr>
        <w:t>30</w:t>
      </w:r>
      <w:r w:rsidRPr="009C62D6">
        <w:rPr>
          <w:rFonts w:ascii="Arial" w:eastAsiaTheme="minorHAnsi" w:hAnsi="Arial" w:cs="Arial"/>
          <w:color w:val="auto"/>
          <w:sz w:val="24"/>
          <w:szCs w:val="24"/>
          <w:lang w:eastAsia="en-US"/>
        </w:rPr>
        <w:t xml:space="preserve">  </w:t>
      </w:r>
    </w:p>
    <w:p w:rsidR="00E42660" w:rsidRDefault="00E42660" w:rsidP="00281A04">
      <w:pPr>
        <w:pStyle w:val="Default"/>
        <w:jc w:val="right"/>
        <w:rPr>
          <w:b/>
          <w:bCs/>
          <w:sz w:val="23"/>
          <w:szCs w:val="23"/>
        </w:rPr>
      </w:pPr>
    </w:p>
    <w:p w:rsidR="00281A04" w:rsidRDefault="00281A04" w:rsidP="00281A04">
      <w:pPr>
        <w:pStyle w:val="Default"/>
        <w:jc w:val="right"/>
        <w:rPr>
          <w:sz w:val="23"/>
          <w:szCs w:val="23"/>
        </w:rPr>
      </w:pPr>
    </w:p>
    <w:p w:rsidR="00281A04" w:rsidRDefault="00281A04" w:rsidP="00281A04">
      <w:pPr>
        <w:pStyle w:val="Default"/>
        <w:jc w:val="center"/>
        <w:rPr>
          <w:rFonts w:ascii="Arial" w:hAnsi="Arial" w:cs="Arial"/>
          <w:b/>
          <w:bCs/>
        </w:rPr>
      </w:pPr>
      <w:r w:rsidRPr="00281A04">
        <w:rPr>
          <w:rFonts w:ascii="Arial" w:hAnsi="Arial" w:cs="Arial"/>
          <w:b/>
          <w:bCs/>
        </w:rPr>
        <w:t>П</w:t>
      </w:r>
      <w:r>
        <w:rPr>
          <w:rFonts w:ascii="Arial" w:hAnsi="Arial" w:cs="Arial"/>
          <w:b/>
          <w:bCs/>
        </w:rPr>
        <w:t>РАВИЛА</w:t>
      </w:r>
    </w:p>
    <w:p w:rsidR="003A5DCE" w:rsidRDefault="00281A04" w:rsidP="00281A04">
      <w:pPr>
        <w:pStyle w:val="Default"/>
        <w:jc w:val="center"/>
        <w:rPr>
          <w:rFonts w:ascii="Arial" w:hAnsi="Arial" w:cs="Arial"/>
          <w:b/>
          <w:bCs/>
        </w:rPr>
      </w:pPr>
      <w:r w:rsidRPr="00281A04">
        <w:rPr>
          <w:rFonts w:ascii="Arial" w:hAnsi="Arial" w:cs="Arial"/>
          <w:b/>
          <w:bCs/>
        </w:rPr>
        <w:t xml:space="preserve"> </w:t>
      </w:r>
      <w:bookmarkStart w:id="0" w:name="_GoBack"/>
      <w:r w:rsidRPr="00281A04">
        <w:rPr>
          <w:rFonts w:ascii="Arial" w:hAnsi="Arial" w:cs="Arial"/>
          <w:b/>
          <w:bCs/>
        </w:rPr>
        <w:t>внутреннего распорядка</w:t>
      </w:r>
      <w:r w:rsidR="00EC4CD0">
        <w:rPr>
          <w:rFonts w:ascii="Arial" w:hAnsi="Arial" w:cs="Arial"/>
          <w:b/>
          <w:bCs/>
        </w:rPr>
        <w:t xml:space="preserve"> </w:t>
      </w:r>
      <w:r w:rsidRPr="00281A04">
        <w:rPr>
          <w:rFonts w:ascii="Arial" w:hAnsi="Arial" w:cs="Arial"/>
          <w:b/>
          <w:bCs/>
        </w:rPr>
        <w:t xml:space="preserve">обучающихся </w:t>
      </w:r>
      <w:bookmarkEnd w:id="0"/>
    </w:p>
    <w:p w:rsidR="00281A04" w:rsidRDefault="00281A04" w:rsidP="00281A04">
      <w:pPr>
        <w:pStyle w:val="Default"/>
        <w:jc w:val="center"/>
        <w:rPr>
          <w:rFonts w:ascii="Arial" w:hAnsi="Arial" w:cs="Arial"/>
          <w:b/>
          <w:bCs/>
        </w:rPr>
      </w:pPr>
      <w:r w:rsidRPr="00281A04">
        <w:rPr>
          <w:rFonts w:ascii="Arial" w:hAnsi="Arial" w:cs="Arial"/>
          <w:b/>
          <w:bCs/>
        </w:rPr>
        <w:t xml:space="preserve">в Учебном центре </w:t>
      </w:r>
      <w:r>
        <w:rPr>
          <w:rFonts w:ascii="Arial" w:hAnsi="Arial" w:cs="Arial"/>
          <w:b/>
          <w:bCs/>
        </w:rPr>
        <w:t>«Сатурн</w:t>
      </w:r>
      <w:r w:rsidRPr="00281A04">
        <w:rPr>
          <w:rFonts w:ascii="Arial" w:hAnsi="Arial" w:cs="Arial"/>
          <w:b/>
          <w:bCs/>
        </w:rPr>
        <w:t>»</w:t>
      </w:r>
    </w:p>
    <w:p w:rsidR="00281A04" w:rsidRPr="00281A04" w:rsidRDefault="00281A04" w:rsidP="00281A04">
      <w:pPr>
        <w:pStyle w:val="Default"/>
        <w:ind w:firstLine="567"/>
        <w:rPr>
          <w:rFonts w:ascii="Arial" w:hAnsi="Arial" w:cs="Arial"/>
        </w:rPr>
      </w:pPr>
    </w:p>
    <w:p w:rsidR="00281A04" w:rsidRDefault="00281A04" w:rsidP="00E42660">
      <w:pPr>
        <w:pStyle w:val="Default"/>
        <w:ind w:left="-284" w:right="386" w:firstLine="567"/>
        <w:jc w:val="center"/>
        <w:rPr>
          <w:rFonts w:ascii="Arial" w:hAnsi="Arial" w:cs="Arial"/>
          <w:b/>
          <w:bCs/>
        </w:rPr>
      </w:pPr>
      <w:r w:rsidRPr="00281A04">
        <w:rPr>
          <w:rFonts w:ascii="Arial" w:hAnsi="Arial" w:cs="Arial"/>
          <w:b/>
          <w:bCs/>
        </w:rPr>
        <w:t>1</w:t>
      </w:r>
      <w:r w:rsidR="00913E2D">
        <w:rPr>
          <w:rFonts w:ascii="Arial" w:hAnsi="Arial" w:cs="Arial"/>
          <w:b/>
          <w:bCs/>
        </w:rPr>
        <w:t>.</w:t>
      </w:r>
      <w:r w:rsidRPr="00281A04">
        <w:rPr>
          <w:rFonts w:ascii="Arial" w:hAnsi="Arial" w:cs="Arial"/>
          <w:b/>
          <w:bCs/>
        </w:rPr>
        <w:t xml:space="preserve"> Общие положения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1.1 Настоящие Правила внутреннего распорядка обучающихся в Учебном центре </w:t>
      </w:r>
      <w:r w:rsidRPr="00281A04">
        <w:rPr>
          <w:rFonts w:ascii="Arial" w:hAnsi="Arial" w:cs="Arial"/>
          <w:bCs/>
        </w:rPr>
        <w:t>«Сатурн»,</w:t>
      </w:r>
      <w:r w:rsidRPr="00281A04">
        <w:rPr>
          <w:rFonts w:ascii="Arial" w:hAnsi="Arial" w:cs="Arial"/>
        </w:rPr>
        <w:t xml:space="preserve"> регламентируют права и обязанности обучающихся Учебного центра </w:t>
      </w:r>
      <w:r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, общие вопросы организации образовательной деятельности в Учебном центре </w:t>
      </w:r>
      <w:r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.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1.2 Правила разработаны в соответствии с Федеральным законом от 29.12.2012 </w:t>
      </w:r>
      <w:r w:rsidR="00913E2D">
        <w:rPr>
          <w:rFonts w:ascii="Arial" w:hAnsi="Arial" w:cs="Arial"/>
        </w:rPr>
        <w:t xml:space="preserve">                  </w:t>
      </w:r>
      <w:r w:rsidRPr="00281A04">
        <w:rPr>
          <w:rFonts w:ascii="Arial" w:hAnsi="Arial" w:cs="Arial"/>
        </w:rPr>
        <w:t xml:space="preserve">N 273-ФЗ «Об образовании в Российской Федерации».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1.3 Обучающимся Учебного центра </w:t>
      </w:r>
      <w:r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 является физическое лицо, зачисленное на основании приказа директора </w:t>
      </w:r>
      <w:r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 на обучение.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1.4 Обучающиеся пользуются равными правами и исполняют равные обязанности, если иное не предусмотрено законодательством РФ, настоящими Правилами, иными локальными нормативными актами Учебного центра </w:t>
      </w:r>
      <w:r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.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>1.5 Правила являются обязательными для всех обучающихся Учебного центра</w:t>
      </w:r>
      <w:r>
        <w:rPr>
          <w:rFonts w:ascii="Arial" w:hAnsi="Arial" w:cs="Arial"/>
        </w:rPr>
        <w:t xml:space="preserve"> </w:t>
      </w:r>
      <w:r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.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</w:p>
    <w:p w:rsidR="00281A04" w:rsidRDefault="00281A04" w:rsidP="00E42660">
      <w:pPr>
        <w:pStyle w:val="Default"/>
        <w:ind w:left="-284" w:right="386" w:firstLine="567"/>
        <w:jc w:val="center"/>
        <w:rPr>
          <w:rFonts w:ascii="Arial" w:hAnsi="Arial" w:cs="Arial"/>
          <w:b/>
          <w:bCs/>
        </w:rPr>
      </w:pPr>
      <w:r w:rsidRPr="00281A04">
        <w:rPr>
          <w:rFonts w:ascii="Arial" w:hAnsi="Arial" w:cs="Arial"/>
          <w:b/>
          <w:bCs/>
        </w:rPr>
        <w:t>2</w:t>
      </w:r>
      <w:r w:rsidR="00913E2D">
        <w:rPr>
          <w:rFonts w:ascii="Arial" w:hAnsi="Arial" w:cs="Arial"/>
          <w:b/>
          <w:bCs/>
        </w:rPr>
        <w:t>.</w:t>
      </w:r>
      <w:r w:rsidRPr="00281A04">
        <w:rPr>
          <w:rFonts w:ascii="Arial" w:hAnsi="Arial" w:cs="Arial"/>
          <w:b/>
          <w:bCs/>
        </w:rPr>
        <w:t xml:space="preserve"> Права и обязанности обучающихся</w:t>
      </w:r>
    </w:p>
    <w:p w:rsid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2.1 Обучающимся является лицо, зачисленное приказом директора </w:t>
      </w:r>
      <w:r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 в Учебный центр </w:t>
      </w:r>
      <w:r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 для обучения по программе профессионального обучения или дополнительного образования. </w:t>
      </w:r>
    </w:p>
    <w:p w:rsidR="00EC4CD0" w:rsidRPr="00281A04" w:rsidRDefault="00EC4CD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  <w:b/>
          <w:bCs/>
        </w:rPr>
        <w:t xml:space="preserve">2.2 Обучающиеся в Учебный центр «Сатурн» имеют право: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в установленном порядке пользоваться учебными аудиториями и всем учебным оборудованием;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на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своевременно получать учебные программы изучаемых дисциплин, необходимые учебно-методические материалы;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своевременно получать информацию о требованиях к прохождению форм текущего, промежуточного и итогового контроля знаний, критериях оценивания, а также полную и достоверную информацию об оценке своих знаний;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своевременно получать информацию о расписании учебных занятий, о графике прохождения промежуточной и итоговой аттестации, а также другую необходимую обучающимся информацию по организации и планированию учебного процесса; </w:t>
      </w:r>
    </w:p>
    <w:p w:rsid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обжаловать приказы и распоряжения администрации Учебный центр </w:t>
      </w:r>
      <w:r w:rsidR="00281A04" w:rsidRPr="00281A04">
        <w:rPr>
          <w:rFonts w:ascii="Arial" w:hAnsi="Arial" w:cs="Arial"/>
          <w:bCs/>
        </w:rPr>
        <w:t>«Сатурн»</w:t>
      </w:r>
      <w:r w:rsidR="00281A04" w:rsidRPr="00281A04">
        <w:rPr>
          <w:rFonts w:ascii="Arial" w:hAnsi="Arial" w:cs="Arial"/>
        </w:rPr>
        <w:t xml:space="preserve"> в установленном законодательством Российской Федерации порядке</w:t>
      </w:r>
      <w:r>
        <w:rPr>
          <w:rFonts w:ascii="Arial" w:hAnsi="Arial" w:cs="Arial"/>
        </w:rPr>
        <w:t>.</w:t>
      </w:r>
      <w:r w:rsidR="00281A04" w:rsidRPr="00281A04">
        <w:rPr>
          <w:rFonts w:ascii="Arial" w:hAnsi="Arial" w:cs="Arial"/>
        </w:rPr>
        <w:t xml:space="preserve"> </w:t>
      </w:r>
    </w:p>
    <w:p w:rsidR="00EC4CD0" w:rsidRDefault="00EC4CD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</w:p>
    <w:p w:rsidR="00EC4CD0" w:rsidRPr="00281A04" w:rsidRDefault="00EC4CD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  <w:b/>
          <w:bCs/>
        </w:rPr>
        <w:t xml:space="preserve">2.3 Обучающиеся в Учебный центр «Сатурн» обязаны: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81A04" w:rsidRPr="00281A04">
        <w:rPr>
          <w:rFonts w:ascii="Arial" w:hAnsi="Arial" w:cs="Arial"/>
        </w:rPr>
        <w:t xml:space="preserve"> соблюдать учебную дисциплину; </w:t>
      </w:r>
    </w:p>
    <w:p w:rsidR="00281A04" w:rsidRPr="00281A04" w:rsidRDefault="00E42660" w:rsidP="00E4266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не допускать действий и высказываний, содержащих мотивы расовой, национальной или религиозной ненависти, или вражды, в том числе действий и (или) высказываний дискриминационного, экстремистского характера, демонстрирующих и пропагандирующих личные политические взгляды и убеждения, в том числе посредством размещения и демонстрации на территории Учебного центра </w:t>
      </w:r>
      <w:r w:rsidR="00281A04" w:rsidRPr="00281A04">
        <w:rPr>
          <w:rFonts w:ascii="Arial" w:hAnsi="Arial" w:cs="Arial"/>
          <w:bCs/>
        </w:rPr>
        <w:t>«Сатурн»</w:t>
      </w:r>
      <w:r w:rsidR="00281A04" w:rsidRPr="00281A04">
        <w:rPr>
          <w:rFonts w:ascii="Arial" w:hAnsi="Arial" w:cs="Arial"/>
        </w:rPr>
        <w:t xml:space="preserve"> символики различных политических сил;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не использовать во время учебных занятий технические устройства, в том числе с применением гарнитуры, кроме случаев, когда такое использование разрешено преподавателем в целях освоения преподаваемой учебной дисциплины;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не использовать на территории и в помещениях Учебного центра </w:t>
      </w:r>
      <w:r w:rsidR="00281A04" w:rsidRPr="00281A04">
        <w:rPr>
          <w:rFonts w:ascii="Arial" w:hAnsi="Arial" w:cs="Arial"/>
          <w:bCs/>
        </w:rPr>
        <w:t>«Сатурн»</w:t>
      </w:r>
      <w:r w:rsidR="00281A04" w:rsidRPr="00281A04">
        <w:rPr>
          <w:rFonts w:ascii="Arial" w:hAnsi="Arial" w:cs="Arial"/>
        </w:rPr>
        <w:t xml:space="preserve"> в собственном лексиконе ненормативную лексику;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не курить на территории и в помещениях Учебного центра </w:t>
      </w:r>
      <w:r w:rsidR="00281A04" w:rsidRPr="00281A04">
        <w:rPr>
          <w:rFonts w:ascii="Arial" w:hAnsi="Arial" w:cs="Arial"/>
          <w:bCs/>
        </w:rPr>
        <w:t>«Сатурн»</w:t>
      </w:r>
      <w:r w:rsidR="00281A04" w:rsidRPr="00281A04">
        <w:rPr>
          <w:rFonts w:ascii="Arial" w:hAnsi="Arial" w:cs="Arial"/>
        </w:rPr>
        <w:t xml:space="preserve">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281A04" w:rsidRPr="00281A04">
        <w:rPr>
          <w:rFonts w:ascii="Arial" w:hAnsi="Arial" w:cs="Arial"/>
        </w:rPr>
        <w:t xml:space="preserve"> посещать учебные занятия, лично выполнять в установленные сроки все виды учебных заданий и контроля усвоения учебного материала, предусмотренные программами обучения;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своевременно в письменной форме ставить в известность сотрудников Учебного центра </w:t>
      </w:r>
      <w:r w:rsidR="00281A04" w:rsidRPr="00281A04">
        <w:rPr>
          <w:rFonts w:ascii="Arial" w:hAnsi="Arial" w:cs="Arial"/>
          <w:bCs/>
        </w:rPr>
        <w:t>«Сатурн»</w:t>
      </w:r>
      <w:r w:rsidR="00281A04" w:rsidRPr="00281A04">
        <w:rPr>
          <w:rFonts w:ascii="Arial" w:hAnsi="Arial" w:cs="Arial"/>
        </w:rPr>
        <w:t xml:space="preserve"> о необходимости отсутствия на учебных занятиях, в том числе на экзаменах и зачетах, по уважительной причине. При отсутствии на занятиях, в том числе на экзаменах и зачетах, по непредвиденной уважительной причине ставить в известность сотрудников Учебного центра </w:t>
      </w:r>
      <w:r w:rsidR="00281A04" w:rsidRPr="00281A04">
        <w:rPr>
          <w:rFonts w:ascii="Arial" w:hAnsi="Arial" w:cs="Arial"/>
          <w:bCs/>
        </w:rPr>
        <w:t>«Сатурн»</w:t>
      </w:r>
      <w:r w:rsidR="00281A04" w:rsidRPr="00281A04">
        <w:rPr>
          <w:rFonts w:ascii="Arial" w:hAnsi="Arial" w:cs="Arial"/>
        </w:rPr>
        <w:t xml:space="preserve"> по телефону и представлять в первый день явки после отсутствия документы, подтверждающие уважительную причину пропуска занятий;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соблюдать порядок прохождения форм контроля знаний и ликвидации задолженностей, установленный в Учебном центре </w:t>
      </w:r>
      <w:r w:rsidR="00281A04" w:rsidRPr="00281A04">
        <w:rPr>
          <w:rFonts w:ascii="Arial" w:hAnsi="Arial" w:cs="Arial"/>
          <w:bCs/>
        </w:rPr>
        <w:t>«Сатурн»</w:t>
      </w:r>
      <w:r w:rsidR="00281A04" w:rsidRPr="00281A04">
        <w:rPr>
          <w:rFonts w:ascii="Arial" w:hAnsi="Arial" w:cs="Arial"/>
        </w:rPr>
        <w:t xml:space="preserve">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81A04" w:rsidRPr="00281A04">
        <w:rPr>
          <w:rFonts w:ascii="Arial" w:hAnsi="Arial" w:cs="Arial"/>
        </w:rPr>
        <w:t xml:space="preserve"> поддерживать надлежащую чистоту и порядок во всех учебных и вспомогательных помещениях, бережно и аккуратно относиться к имуществу Учебного центра </w:t>
      </w:r>
      <w:r w:rsidR="00281A04" w:rsidRPr="00281A04">
        <w:rPr>
          <w:rFonts w:ascii="Arial" w:hAnsi="Arial" w:cs="Arial"/>
          <w:bCs/>
        </w:rPr>
        <w:t>«Сатурн»</w:t>
      </w:r>
      <w:r w:rsidR="00281A04" w:rsidRPr="00281A04">
        <w:rPr>
          <w:rFonts w:ascii="Arial" w:hAnsi="Arial" w:cs="Arial"/>
        </w:rPr>
        <w:t xml:space="preserve"> (помещения, мебель, инвентарь, учебные пособия и др.);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возмещать ущерб, причиненный имуществу Учебного центра </w:t>
      </w:r>
      <w:r w:rsidR="00281A04" w:rsidRPr="00281A04">
        <w:rPr>
          <w:rFonts w:ascii="Arial" w:hAnsi="Arial" w:cs="Arial"/>
          <w:bCs/>
        </w:rPr>
        <w:t>«Сатурн»</w:t>
      </w:r>
      <w:r w:rsidR="00281A04" w:rsidRPr="00281A04">
        <w:rPr>
          <w:rFonts w:ascii="Arial" w:hAnsi="Arial" w:cs="Arial"/>
        </w:rPr>
        <w:t xml:space="preserve"> в порядке, предусмотренном законодательством Российской Федерации;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соблюдать требования охраны труда и техники безопасности, производственной санитарии и гигиены, противопожарной, электрической, экологической безопасности, предусмотренные соответствующими правилами и инструкциями, обеспечению безопасности образовательного процесса</w:t>
      </w:r>
      <w:r>
        <w:rPr>
          <w:rFonts w:ascii="Arial" w:hAnsi="Arial" w:cs="Arial"/>
        </w:rPr>
        <w:t>.</w:t>
      </w:r>
      <w:r w:rsidR="00281A04" w:rsidRPr="00281A04">
        <w:rPr>
          <w:rFonts w:ascii="Arial" w:hAnsi="Arial" w:cs="Arial"/>
        </w:rPr>
        <w:t xml:space="preserve">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</w:p>
    <w:p w:rsidR="00281A04" w:rsidRDefault="00281A04" w:rsidP="00E42660">
      <w:pPr>
        <w:pStyle w:val="Default"/>
        <w:ind w:left="-284" w:right="386" w:firstLine="567"/>
        <w:jc w:val="center"/>
        <w:rPr>
          <w:rFonts w:ascii="Arial" w:hAnsi="Arial" w:cs="Arial"/>
          <w:b/>
          <w:bCs/>
        </w:rPr>
      </w:pPr>
      <w:r w:rsidRPr="00281A04">
        <w:rPr>
          <w:rFonts w:ascii="Arial" w:hAnsi="Arial" w:cs="Arial"/>
          <w:b/>
          <w:bCs/>
        </w:rPr>
        <w:t>3</w:t>
      </w:r>
      <w:r w:rsidR="00E42660">
        <w:rPr>
          <w:rFonts w:ascii="Arial" w:hAnsi="Arial" w:cs="Arial"/>
          <w:b/>
          <w:bCs/>
        </w:rPr>
        <w:t>.</w:t>
      </w:r>
      <w:r w:rsidRPr="00281A04">
        <w:rPr>
          <w:rFonts w:ascii="Arial" w:hAnsi="Arial" w:cs="Arial"/>
          <w:b/>
          <w:bCs/>
        </w:rPr>
        <w:t xml:space="preserve"> Учебный порядок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3.1 Время начала и окончания учебных занятий и перерывов устанавливается в расписании. Учебное расписание составляется на весь период обучения в соответствии с учебными планами и программами, утвержденными в установленном порядке.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3.2 </w:t>
      </w:r>
      <w:proofErr w:type="gramStart"/>
      <w:r w:rsidRPr="00281A04">
        <w:rPr>
          <w:rFonts w:ascii="Arial" w:hAnsi="Arial" w:cs="Arial"/>
        </w:rPr>
        <w:t>В</w:t>
      </w:r>
      <w:proofErr w:type="gramEnd"/>
      <w:r w:rsidRPr="00281A04">
        <w:rPr>
          <w:rFonts w:ascii="Arial" w:hAnsi="Arial" w:cs="Arial"/>
        </w:rPr>
        <w:t xml:space="preserve"> случае переноса или замены занятий сотрудники Учебного центра </w:t>
      </w:r>
      <w:r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 извещают об этом обучающихся (слушателей), как правило, не позднее трехдневного срока до занятий, а в случае переноса или замены занятий по непредвиденной причине (например, болезнь преподавателя) в день проведения занятий.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3.3 Продолжительность академического часа определяется в 45 минут. Допускается спаривание занятий продолжительностью не более двух академических часов.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3.4 Во время занятий обучающимся (слушателям) рекомендуется отключить или перевести в режим «без звука» сотовые телефоны.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При 8-часовом формате занятий - после двух академических часов занятий устанавливается перерыв продолжительностью 10 минут, в течение учебного дня обязателен обеденный перерыв продолжительностью 20 минут. </w:t>
      </w:r>
    </w:p>
    <w:p w:rsid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При 4-часовом формате занятий - после одного академического часа занятий устанавливается перерыв продолжительностью 10 минут.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3.5 Запрещается присутствие на занятиях посторонних лиц без разрешения администрации Учебного центра </w:t>
      </w:r>
      <w:r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. </w:t>
      </w:r>
    </w:p>
    <w:p w:rsid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</w:p>
    <w:p w:rsidR="00281A04" w:rsidRDefault="00281A04" w:rsidP="00E42660">
      <w:pPr>
        <w:pStyle w:val="Default"/>
        <w:ind w:left="-284" w:right="386" w:firstLine="567"/>
        <w:jc w:val="center"/>
        <w:rPr>
          <w:rFonts w:ascii="Arial" w:hAnsi="Arial" w:cs="Arial"/>
          <w:b/>
          <w:bCs/>
        </w:rPr>
      </w:pPr>
      <w:r w:rsidRPr="00281A04">
        <w:rPr>
          <w:rFonts w:ascii="Arial" w:hAnsi="Arial" w:cs="Arial"/>
          <w:b/>
          <w:bCs/>
        </w:rPr>
        <w:t>4</w:t>
      </w:r>
      <w:r w:rsidR="00E42660">
        <w:rPr>
          <w:rFonts w:ascii="Arial" w:hAnsi="Arial" w:cs="Arial"/>
          <w:b/>
          <w:bCs/>
        </w:rPr>
        <w:t>.</w:t>
      </w:r>
      <w:r w:rsidRPr="00281A04">
        <w:rPr>
          <w:rFonts w:ascii="Arial" w:hAnsi="Arial" w:cs="Arial"/>
          <w:b/>
          <w:bCs/>
        </w:rPr>
        <w:t xml:space="preserve"> Порядок в помещениях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4.1 Находясь в помещениях Учебного центра </w:t>
      </w:r>
      <w:r w:rsidR="00E42660"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 обучающиеся обязаны соблюдать общепринятые нормы поведения в общественных местах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4.2 </w:t>
      </w:r>
      <w:proofErr w:type="gramStart"/>
      <w:r w:rsidRPr="00281A04">
        <w:rPr>
          <w:rFonts w:ascii="Arial" w:hAnsi="Arial" w:cs="Arial"/>
        </w:rPr>
        <w:t>В</w:t>
      </w:r>
      <w:proofErr w:type="gramEnd"/>
      <w:r w:rsidRPr="00281A04">
        <w:rPr>
          <w:rFonts w:ascii="Arial" w:hAnsi="Arial" w:cs="Arial"/>
        </w:rPr>
        <w:t xml:space="preserve"> помещениях Учебного центра </w:t>
      </w:r>
      <w:r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 запрещено: </w:t>
      </w:r>
    </w:p>
    <w:p w:rsidR="00281A04" w:rsidRPr="00281A04" w:rsidRDefault="00E42660" w:rsidP="00EC4CD0">
      <w:pPr>
        <w:pStyle w:val="Default"/>
        <w:ind w:left="283" w:right="386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курение, распитие спиртных напитков, употребление наркотических веществ, ненормативная лексика, азартные игры;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81A04" w:rsidRPr="00281A04">
        <w:rPr>
          <w:rFonts w:ascii="Arial" w:hAnsi="Arial" w:cs="Arial"/>
        </w:rPr>
        <w:t xml:space="preserve"> нахождение в состоянии алкогольного, наркотического или токсического опьянения;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81A04" w:rsidRPr="00281A04">
        <w:rPr>
          <w:rFonts w:ascii="Arial" w:hAnsi="Arial" w:cs="Arial"/>
        </w:rPr>
        <w:t xml:space="preserve"> пронос, ношение, использование газового, травматического и холодного оружия </w:t>
      </w:r>
      <w:r>
        <w:rPr>
          <w:rFonts w:ascii="Arial" w:hAnsi="Arial" w:cs="Arial"/>
        </w:rPr>
        <w:t xml:space="preserve">           </w:t>
      </w:r>
      <w:proofErr w:type="gramStart"/>
      <w:r>
        <w:rPr>
          <w:rFonts w:ascii="Arial" w:hAnsi="Arial" w:cs="Arial"/>
        </w:rPr>
        <w:t xml:space="preserve">   </w:t>
      </w:r>
      <w:r w:rsidR="00281A04" w:rsidRPr="00281A04">
        <w:rPr>
          <w:rFonts w:ascii="Arial" w:hAnsi="Arial" w:cs="Arial"/>
        </w:rPr>
        <w:t>(</w:t>
      </w:r>
      <w:proofErr w:type="gramEnd"/>
      <w:r w:rsidR="00281A04" w:rsidRPr="00281A04">
        <w:rPr>
          <w:rFonts w:ascii="Arial" w:hAnsi="Arial" w:cs="Arial"/>
        </w:rPr>
        <w:t xml:space="preserve">в </w:t>
      </w:r>
      <w:proofErr w:type="spellStart"/>
      <w:r w:rsidR="00281A04" w:rsidRPr="00281A04">
        <w:rPr>
          <w:rFonts w:ascii="Arial" w:hAnsi="Arial" w:cs="Arial"/>
        </w:rPr>
        <w:t>т.ч</w:t>
      </w:r>
      <w:proofErr w:type="spellEnd"/>
      <w:r w:rsidR="00281A04" w:rsidRPr="00281A04">
        <w:rPr>
          <w:rFonts w:ascii="Arial" w:hAnsi="Arial" w:cs="Arial"/>
        </w:rPr>
        <w:t xml:space="preserve">. муляжи), колющих и режущих предметов, взрывчатых, взрывоопасных, огнеопасных веществ, газовых баллончиков, токсичных веществ и ядов, спиртных напитков, наркотических и иных одурманивающих веществ;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81A04" w:rsidRPr="00281A04">
        <w:rPr>
          <w:rFonts w:ascii="Arial" w:hAnsi="Arial" w:cs="Arial"/>
        </w:rPr>
        <w:t xml:space="preserve"> проведение несанкционированных митингов и мероприятий, а также мероприятий, способствующих разжигаю конфликтов на межнациональной и межрелигиозной почве;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81A04" w:rsidRPr="00281A04">
        <w:rPr>
          <w:rFonts w:ascii="Arial" w:hAnsi="Arial" w:cs="Arial"/>
        </w:rPr>
        <w:t xml:space="preserve"> размещение и демонстрация политической и иной символики, способствующей популяризации идей экстремизма, терроризма, пропаганде курения табака и его заменителей, потребления алкоголя, пива, наркотических и иных подобных веществ;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расклеивание объявления частного порядка, пронос товаров для продажи и продажа таковых.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выносить без разрешения администрации Учебного центра </w:t>
      </w:r>
      <w:r w:rsidR="00EC4CD0" w:rsidRPr="00281A04">
        <w:rPr>
          <w:rFonts w:ascii="Arial" w:hAnsi="Arial" w:cs="Arial"/>
          <w:bCs/>
        </w:rPr>
        <w:t>«Сатурн»</w:t>
      </w:r>
      <w:r w:rsidR="00281A04" w:rsidRPr="00281A04">
        <w:rPr>
          <w:rFonts w:ascii="Arial" w:hAnsi="Arial" w:cs="Arial"/>
        </w:rPr>
        <w:t xml:space="preserve"> предметы и различное оборудование из учебных и других помещений;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81A04" w:rsidRPr="00281A04">
        <w:rPr>
          <w:rFonts w:ascii="Arial" w:hAnsi="Arial" w:cs="Arial"/>
        </w:rPr>
        <w:t xml:space="preserve"> во время проведения занятий громко разговаривать, шуметь, входить и выходить в учебную аудиторию без разрешения, пользоваться мобильными телефонами; </w:t>
      </w:r>
    </w:p>
    <w:p w:rsidR="00281A04" w:rsidRPr="00281A04" w:rsidRDefault="00E42660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оставлять без присмотра одежду и личные вещи, администрация не несет ответственность за их сохранность.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</w:p>
    <w:p w:rsidR="00281A04" w:rsidRDefault="00281A04" w:rsidP="00E42660">
      <w:pPr>
        <w:pStyle w:val="Default"/>
        <w:ind w:left="-284" w:right="386" w:firstLine="567"/>
        <w:jc w:val="center"/>
        <w:rPr>
          <w:rFonts w:ascii="Arial" w:hAnsi="Arial" w:cs="Arial"/>
          <w:b/>
          <w:bCs/>
        </w:rPr>
      </w:pPr>
      <w:r w:rsidRPr="00281A04">
        <w:rPr>
          <w:rFonts w:ascii="Arial" w:hAnsi="Arial" w:cs="Arial"/>
          <w:b/>
          <w:bCs/>
        </w:rPr>
        <w:t>5</w:t>
      </w:r>
      <w:r w:rsidR="00913E2D">
        <w:rPr>
          <w:rFonts w:ascii="Arial" w:hAnsi="Arial" w:cs="Arial"/>
          <w:b/>
          <w:bCs/>
        </w:rPr>
        <w:t>.</w:t>
      </w:r>
      <w:r w:rsidRPr="00281A04">
        <w:rPr>
          <w:rFonts w:ascii="Arial" w:hAnsi="Arial" w:cs="Arial"/>
          <w:b/>
          <w:bCs/>
        </w:rPr>
        <w:t xml:space="preserve"> Дисциплинарные взыскания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5.1 За невыполнение учебного плана в установленные сроки по неуважительным причинам, грубое или систематическое нарушение обязанностей, предусмотренных настоящим Положением, локальными актами Учебного центра </w:t>
      </w:r>
      <w:r w:rsidR="00EC4CD0" w:rsidRPr="00281A04">
        <w:rPr>
          <w:rFonts w:ascii="Arial" w:hAnsi="Arial" w:cs="Arial"/>
          <w:bCs/>
        </w:rPr>
        <w:t>«Сатурн»</w:t>
      </w:r>
      <w:r w:rsidRPr="00281A04">
        <w:rPr>
          <w:rFonts w:ascii="Arial" w:hAnsi="Arial" w:cs="Arial"/>
        </w:rPr>
        <w:t xml:space="preserve"> к обучающимся могут применяться следующие дисциплинарные взыскания: </w:t>
      </w:r>
    </w:p>
    <w:p w:rsidR="00281A04" w:rsidRPr="00281A04" w:rsidRDefault="00281A04" w:rsidP="00EC4CD0">
      <w:pPr>
        <w:pStyle w:val="Default"/>
        <w:ind w:left="-284" w:right="386" w:firstLine="567"/>
        <w:jc w:val="both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5.2 Приказ о применении взыскания с указанием мотивов его применения объявляется обучающемуся (слушателю), подвергнутому взысканию. </w:t>
      </w:r>
    </w:p>
    <w:p w:rsidR="00281A04" w:rsidRPr="00281A04" w:rsidRDefault="00281A04" w:rsidP="00281A04">
      <w:pPr>
        <w:pStyle w:val="Default"/>
        <w:ind w:firstLine="567"/>
        <w:rPr>
          <w:rFonts w:ascii="Arial" w:hAnsi="Arial" w:cs="Arial"/>
        </w:rPr>
      </w:pPr>
      <w:r w:rsidRPr="00281A04">
        <w:rPr>
          <w:rFonts w:ascii="Arial" w:hAnsi="Arial" w:cs="Arial"/>
        </w:rPr>
        <w:t xml:space="preserve">5.3 Взыскание может быть обжаловано обучающимся (слушателем). </w:t>
      </w:r>
    </w:p>
    <w:p w:rsidR="00281A04" w:rsidRPr="00281A04" w:rsidRDefault="00E42660" w:rsidP="00281A04">
      <w:pPr>
        <w:pStyle w:val="Default"/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81A04" w:rsidRPr="00281A04">
        <w:rPr>
          <w:rFonts w:ascii="Arial" w:hAnsi="Arial" w:cs="Arial"/>
        </w:rPr>
        <w:t xml:space="preserve">устное предупреждение или замечание; </w:t>
      </w:r>
    </w:p>
    <w:p w:rsidR="00281A04" w:rsidRPr="00281A04" w:rsidRDefault="00E42660" w:rsidP="00281A04">
      <w:pPr>
        <w:pStyle w:val="Default"/>
        <w:ind w:firstLine="567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81A04" w:rsidRPr="00281A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81A04" w:rsidRPr="00281A04">
        <w:rPr>
          <w:rFonts w:ascii="Arial" w:hAnsi="Arial" w:cs="Arial"/>
        </w:rPr>
        <w:t xml:space="preserve">выговор; </w:t>
      </w:r>
    </w:p>
    <w:p w:rsidR="00281A04" w:rsidRPr="00281A04" w:rsidRDefault="00E42660" w:rsidP="00281A04">
      <w:pPr>
        <w:pStyle w:val="Default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81A04" w:rsidRPr="00281A04">
        <w:rPr>
          <w:rFonts w:ascii="Arial" w:hAnsi="Arial" w:cs="Arial"/>
        </w:rPr>
        <w:t xml:space="preserve"> отчисление из числа обучающихся. </w:t>
      </w:r>
    </w:p>
    <w:p w:rsidR="00FB7E4B" w:rsidRPr="00281A04" w:rsidRDefault="00FB7E4B" w:rsidP="00281A04">
      <w:p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</w:p>
    <w:sectPr w:rsidR="00FB7E4B" w:rsidRPr="00281A04" w:rsidSect="00E42660">
      <w:pgSz w:w="11906" w:h="17338"/>
      <w:pgMar w:top="426" w:right="266" w:bottom="284" w:left="14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DEEA6D2"/>
    <w:multiLevelType w:val="hybridMultilevel"/>
    <w:tmpl w:val="90CFAB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5E093D"/>
    <w:multiLevelType w:val="hybridMultilevel"/>
    <w:tmpl w:val="E9A261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CF3227C"/>
    <w:multiLevelType w:val="hybridMultilevel"/>
    <w:tmpl w:val="0D3567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5220E7"/>
    <w:multiLevelType w:val="hybridMultilevel"/>
    <w:tmpl w:val="77BA70BB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ED74C65"/>
    <w:multiLevelType w:val="hybridMultilevel"/>
    <w:tmpl w:val="96B3A9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B902E61"/>
    <w:multiLevelType w:val="hybridMultilevel"/>
    <w:tmpl w:val="66884BFE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D6685AE"/>
    <w:multiLevelType w:val="hybridMultilevel"/>
    <w:tmpl w:val="E05D3BA5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C0A875B"/>
    <w:multiLevelType w:val="hybridMultilevel"/>
    <w:tmpl w:val="C2A268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6728754"/>
    <w:multiLevelType w:val="hybridMultilevel"/>
    <w:tmpl w:val="5F436006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A12B7A5"/>
    <w:multiLevelType w:val="hybridMultilevel"/>
    <w:tmpl w:val="1059CA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825"/>
    <w:rsid w:val="00281A04"/>
    <w:rsid w:val="003A5DCE"/>
    <w:rsid w:val="00913E2D"/>
    <w:rsid w:val="009D38CA"/>
    <w:rsid w:val="00A36825"/>
    <w:rsid w:val="00E42660"/>
    <w:rsid w:val="00EC4CD0"/>
    <w:rsid w:val="00FB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A9C8E-1A8D-434F-A96B-BD96FE45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E2D"/>
    <w:pPr>
      <w:spacing w:after="3" w:line="348" w:lineRule="auto"/>
      <w:ind w:left="4001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81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D3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8C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2025-11-12T12:10:00Z</cp:lastPrinted>
  <dcterms:created xsi:type="dcterms:W3CDTF">2025-11-12T11:26:00Z</dcterms:created>
  <dcterms:modified xsi:type="dcterms:W3CDTF">2025-11-12T12:12:00Z</dcterms:modified>
</cp:coreProperties>
</file>